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Государственный стандарт СССР ГОСТ 19804.4-78*</w:t>
      </w:r>
      <w:r w:rsidRPr="003E29E9">
        <w:rPr>
          <w:rFonts w:ascii="Arial" w:hAnsi="Arial" w:cs="Arial"/>
          <w:b/>
          <w:bCs/>
          <w:sz w:val="20"/>
          <w:szCs w:val="20"/>
        </w:rPr>
        <w:br/>
        <w:t>"Сваи забивные железобетонные квадратного сечения без поперечного армирования ствола. Конструкция и размеры"</w:t>
      </w:r>
      <w:r w:rsidRPr="003E29E9">
        <w:rPr>
          <w:rFonts w:ascii="Arial" w:hAnsi="Arial" w:cs="Arial"/>
          <w:b/>
          <w:bCs/>
          <w:sz w:val="20"/>
          <w:szCs w:val="20"/>
        </w:rPr>
        <w:br/>
        <w:t>(введен в действие постановлением Госстроя СССР от 30 декабря 1977 г. N 231)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Reinforced concrete driven piles of square cross-section, without lateral reinforcement. Construction and dimensions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Дата введения 1 января 1979 г.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1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1. Марки и основные размеры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2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2. Технические требования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3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3. Испытание свай на образование трещин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10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Приложение 1. Армирование забивных железобетонных свай без  поперечного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</w:t>
      </w:r>
      <w:r w:rsidRPr="003E29E9">
        <w:rPr>
          <w:rFonts w:ascii="Courier New" w:hAnsi="Courier New" w:cs="Courier New"/>
          <w:noProof/>
          <w:sz w:val="20"/>
          <w:szCs w:val="20"/>
          <w:u w:val="single"/>
        </w:rPr>
        <w:t>армирования ствола</w:t>
      </w: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20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Приложение 2. Забивные    железобетонные     сваи   без     поперечного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</w:t>
      </w:r>
      <w:r w:rsidRPr="003E29E9">
        <w:rPr>
          <w:rFonts w:ascii="Courier New" w:hAnsi="Courier New" w:cs="Courier New"/>
          <w:noProof/>
          <w:sz w:val="20"/>
          <w:szCs w:val="20"/>
          <w:u w:val="single"/>
        </w:rPr>
        <w:t>армирования ствола с технологическим уклоном 1:20</w:t>
      </w: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  <w:hyperlink w:anchor="sub_3000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Приложение 3. Графики  для  проверки  свай  на  прочность и образование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</w:t>
      </w:r>
      <w:r w:rsidRPr="003E29E9">
        <w:rPr>
          <w:rFonts w:ascii="Courier New" w:hAnsi="Courier New" w:cs="Courier New"/>
          <w:noProof/>
          <w:sz w:val="20"/>
          <w:szCs w:val="20"/>
          <w:u w:val="single"/>
        </w:rPr>
        <w:t>трещин  при  внецентренном  сжатии  от   эксплуатационных</w:t>
      </w:r>
      <w:r w:rsidRPr="003E29E9">
        <w:rPr>
          <w:rFonts w:ascii="Courier New" w:hAnsi="Courier New" w:cs="Courier New"/>
          <w:noProof/>
          <w:sz w:val="20"/>
          <w:szCs w:val="20"/>
        </w:rPr>
        <w:t xml:space="preserve">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</w:t>
      </w:r>
      <w:r w:rsidRPr="003E29E9">
        <w:rPr>
          <w:rFonts w:ascii="Courier New" w:hAnsi="Courier New" w:cs="Courier New"/>
          <w:noProof/>
          <w:sz w:val="20"/>
          <w:szCs w:val="20"/>
          <w:u w:val="single"/>
        </w:rPr>
        <w:t>нагрузок</w:t>
      </w: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                   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Несоблюдение стандарта преследуется по закону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Настоящий стандарт распространяется на забивные железобетонные сваи квадратного сечения без поперечного армирования ствола с напрягаемой арматурой, располагаемой в центре сечения сваи.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Сваи, предусмотренные настоящим стандартом, рассчитаны на изгиб по прочности и образованию трещин от усилий, возникающих при подъеме на копер за одну точку, расположенную от торца на расстоянии, равном 0,294 длины призматической части сваи. Коэффициент динамичности к собственной массе принят равным 1,5, при этом коэффициент перегрузки к собственной массе не вводится.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При проектировании свайных фундаментов сваи должны быть также проверены на прочность и образование трещин на нагрузки, возникающие при строительстве и эксплуатации здания или сооружения.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 xml:space="preserve">При проверке сваи на прочность и образование трещин при внецентровом сжатии от эксплуатационных нагрузок допускается пользоваться графиками 1-8, приведенными в </w:t>
      </w:r>
      <w:hyperlink w:anchor="sub_3000" w:history="1">
        <w:r w:rsidRPr="003E29E9">
          <w:rPr>
            <w:rFonts w:ascii="Arial" w:hAnsi="Arial" w:cs="Arial"/>
            <w:sz w:val="20"/>
            <w:szCs w:val="20"/>
            <w:u w:val="single"/>
          </w:rPr>
          <w:t>приложении 3</w:t>
        </w:r>
      </w:hyperlink>
      <w:r w:rsidRPr="003E29E9">
        <w:rPr>
          <w:rFonts w:ascii="Arial" w:hAnsi="Arial" w:cs="Arial"/>
          <w:sz w:val="20"/>
          <w:szCs w:val="20"/>
        </w:rPr>
        <w:t>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sub_100"/>
      <w:r w:rsidRPr="003E29E9">
        <w:rPr>
          <w:rFonts w:ascii="Arial" w:hAnsi="Arial" w:cs="Arial"/>
          <w:b/>
          <w:bCs/>
          <w:sz w:val="20"/>
          <w:szCs w:val="20"/>
        </w:rPr>
        <w:t>1. Марки и основные размеры</w:t>
      </w:r>
    </w:p>
    <w:bookmarkEnd w:id="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sub_11"/>
      <w:r w:rsidRPr="003E29E9">
        <w:rPr>
          <w:rFonts w:ascii="Arial" w:hAnsi="Arial" w:cs="Arial"/>
          <w:sz w:val="20"/>
          <w:szCs w:val="20"/>
        </w:rPr>
        <w:t xml:space="preserve">1.1. Форма свай должна соответствовать указанной на </w:t>
      </w:r>
      <w:hyperlink w:anchor="sub_111" w:history="1">
        <w:r w:rsidRPr="003E29E9">
          <w:rPr>
            <w:rFonts w:ascii="Arial" w:hAnsi="Arial" w:cs="Arial"/>
            <w:sz w:val="20"/>
            <w:szCs w:val="20"/>
            <w:u w:val="single"/>
          </w:rPr>
          <w:t>черт. 1</w:t>
        </w:r>
      </w:hyperlink>
      <w:r w:rsidRPr="003E29E9">
        <w:rPr>
          <w:rFonts w:ascii="Arial" w:hAnsi="Arial" w:cs="Arial"/>
          <w:sz w:val="20"/>
          <w:szCs w:val="20"/>
        </w:rPr>
        <w:t xml:space="preserve">, марка свай, основные размеры, объем бетона и справочная масса - указанным в </w:t>
      </w:r>
      <w:hyperlink w:anchor="sub_90" w:history="1">
        <w:r w:rsidRPr="003E29E9">
          <w:rPr>
            <w:rFonts w:ascii="Arial" w:hAnsi="Arial" w:cs="Arial"/>
            <w:sz w:val="20"/>
            <w:szCs w:val="20"/>
            <w:u w:val="single"/>
          </w:rPr>
          <w:t>таблице</w:t>
        </w:r>
      </w:hyperlink>
      <w:r w:rsidRPr="003E29E9">
        <w:rPr>
          <w:rFonts w:ascii="Arial" w:hAnsi="Arial" w:cs="Arial"/>
          <w:sz w:val="20"/>
          <w:szCs w:val="20"/>
        </w:rPr>
        <w:t>.</w:t>
      </w:r>
    </w:p>
    <w:bookmarkEnd w:id="1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sub_12"/>
      <w:r w:rsidRPr="003E29E9">
        <w:rPr>
          <w:rFonts w:ascii="Arial" w:hAnsi="Arial" w:cs="Arial"/>
          <w:sz w:val="20"/>
          <w:szCs w:val="20"/>
        </w:rPr>
        <w:t>1.2. Сваи длиной до 7 м включительно допускается изготовлять без штырей, при этом строповка свай при подъеме на копер должна осуществляться у верхней подъемной петли.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sub_13"/>
      <w:bookmarkEnd w:id="2"/>
      <w:r w:rsidRPr="003E29E9">
        <w:rPr>
          <w:rFonts w:ascii="Arial" w:hAnsi="Arial" w:cs="Arial"/>
          <w:sz w:val="20"/>
          <w:szCs w:val="20"/>
        </w:rPr>
        <w:t>1.3. Центр тяжести продольной напрягаемой арматуры должен быть расположен в центре тяжести поперечного сечения свай.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sub_14"/>
      <w:bookmarkEnd w:id="3"/>
      <w:r w:rsidRPr="003E29E9">
        <w:rPr>
          <w:rFonts w:ascii="Arial" w:hAnsi="Arial" w:cs="Arial"/>
          <w:sz w:val="20"/>
          <w:szCs w:val="20"/>
        </w:rPr>
        <w:t>1.4. Допускается изготовлять сваи с технологическим уклоном двух противоположных сторон поперечного сечения, не превышающим 1:20, без изменения площади поперечного сечения.</w:t>
      </w:r>
    </w:p>
    <w:bookmarkEnd w:id="4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 xml:space="preserve">Пример формы сваи с технологическим уклоном 1:20 приведен в </w:t>
      </w:r>
      <w:hyperlink w:anchor="sub_2000" w:history="1">
        <w:r w:rsidRPr="003E29E9">
          <w:rPr>
            <w:rFonts w:ascii="Arial" w:hAnsi="Arial" w:cs="Arial"/>
            <w:sz w:val="20"/>
            <w:szCs w:val="20"/>
            <w:u w:val="single"/>
          </w:rPr>
          <w:t>приложении 2</w:t>
        </w:r>
      </w:hyperlink>
      <w:r w:rsidRPr="003E29E9">
        <w:rPr>
          <w:rFonts w:ascii="Arial" w:hAnsi="Arial" w:cs="Arial"/>
          <w:sz w:val="20"/>
          <w:szCs w:val="20"/>
        </w:rPr>
        <w:t>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667125" cy="3400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" w:name="sub_111"/>
      <w:r w:rsidRPr="003E29E9">
        <w:rPr>
          <w:rFonts w:ascii="Arial" w:hAnsi="Arial" w:cs="Arial"/>
          <w:sz w:val="20"/>
          <w:szCs w:val="20"/>
        </w:rPr>
        <w:t>"Черт. 1. Сваи квадратного сечения без поперечного армирования ствола"</w:t>
      </w:r>
    </w:p>
    <w:bookmarkEnd w:id="5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sub_90"/>
      <w:r w:rsidRPr="003E29E9">
        <w:rPr>
          <w:rFonts w:ascii="Courier New" w:hAnsi="Courier New" w:cs="Courier New"/>
          <w:noProof/>
          <w:sz w:val="20"/>
          <w:szCs w:val="20"/>
        </w:rPr>
        <w:t>┌──────────────────┬─────────────────────────────────┬────────┬─────────┐</w:t>
      </w:r>
    </w:p>
    <w:bookmarkEnd w:id="6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Марка  сваи    │     Геометрические размеры      │ Объем  │ Справоч-│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         ├───────┬────────┬───────┬────────┤бетона, │  ная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         │   L   │  l_1   │  l_2  │    b   │   м3   │  масса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         │       │        │       │        │        │  сваи,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         │       │        │       │        │        │   т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</w:t>
      </w:r>
      <w:hyperlink w:anchor="sub_221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СЦ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>5-25;           │ 5000  │  1000  │   -   │   250  │  0,32  │  0,80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</w:t>
      </w:r>
      <w:hyperlink w:anchor="sub_222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СЦпр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>5-25;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</w:t>
      </w:r>
      <w:hyperlink w:anchor="sub_223" w:history="1">
        <w:r w:rsidRPr="003E29E9">
          <w:rPr>
            <w:rFonts w:ascii="Courier New" w:hAnsi="Courier New" w:cs="Courier New"/>
            <w:noProof/>
            <w:sz w:val="20"/>
            <w:szCs w:val="20"/>
            <w:u w:val="single"/>
          </w:rPr>
          <w:t>СЦк</w:t>
        </w:r>
      </w:hyperlink>
      <w:r w:rsidRPr="003E29E9">
        <w:rPr>
          <w:rFonts w:ascii="Courier New" w:hAnsi="Courier New" w:cs="Courier New"/>
          <w:noProof/>
          <w:sz w:val="20"/>
          <w:szCs w:val="20"/>
        </w:rPr>
        <w:t>5-25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│СЦ6-25;           │ 6000  │  1200  │   -   │   250  │  0,38  │  0,95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│СЦпр6-25;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│СЦк6-25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│СЦ3-30;           │ 3000  │   600  │   -   │   300  │  0,28  │  0,70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│СЦпр3-30;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│СЦк3-30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│СЦ4-30;           │ 4000  │   800  │   -   │   300  │  0,37  │  0,93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│СЦпр4-30;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│СЦк4-30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│СЦ5-30;           │ 5000  │  1000  │   -   │   300  │  0,46  │  1,15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│СЦпр5-30;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│СЦк5-30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│СЦ6-30;           │ 6000  │  1200  │   -   │   300  │  0,55  │  1,38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│СЦпр6-30;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│СЦк6-30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│СЦ7-30;           │ 7000  │  1400  │  2100 │   300  │  0,64  │  1,60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│СЦпр7-30;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│СЦк7-30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lastRenderedPageBreak/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│СЦ8-30;           │ 8000  │  1600  │  2400 │   300  │  0,73  │  1,83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│СЦпр8-30;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│СЦк8-30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├──────────────────┼───────┼────────┼───────┼────────┼────────┼─────────┤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│СЦ9-30;           │ 9000  │  1800  │  2600 │   300  │  0,82  │  2,05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│СЦпр9-30;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│СЦк9-30           │       │        │       │        │        │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└──────────────────┴───────┴────────┴───────┴────────┴────────┴─────────┘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Примечания: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1. Обозначение марок свай - по ГОСТ 19804.0-78.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2. Буквы в марке сваи означают: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sub_221"/>
      <w:r w:rsidRPr="003E29E9">
        <w:rPr>
          <w:rFonts w:ascii="Arial" w:hAnsi="Arial" w:cs="Arial"/>
          <w:sz w:val="20"/>
          <w:szCs w:val="20"/>
        </w:rPr>
        <w:t>СЦ - сваи со стержневой арматурой;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sub_222"/>
      <w:bookmarkEnd w:id="7"/>
      <w:r w:rsidRPr="003E29E9">
        <w:rPr>
          <w:rFonts w:ascii="Arial" w:hAnsi="Arial" w:cs="Arial"/>
          <w:sz w:val="20"/>
          <w:szCs w:val="20"/>
        </w:rPr>
        <w:t>СЦпр - сваи с проволочной арматурой;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9" w:name="sub_223"/>
      <w:bookmarkEnd w:id="8"/>
      <w:r w:rsidRPr="003E29E9">
        <w:rPr>
          <w:rFonts w:ascii="Arial" w:hAnsi="Arial" w:cs="Arial"/>
          <w:sz w:val="20"/>
          <w:szCs w:val="20"/>
        </w:rPr>
        <w:t>СЦк - сваи с арматурой из канатов.</w:t>
      </w:r>
    </w:p>
    <w:bookmarkEnd w:id="9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10" w:name="sub_200"/>
      <w:r w:rsidRPr="003E29E9">
        <w:rPr>
          <w:rFonts w:ascii="Arial" w:hAnsi="Arial" w:cs="Arial"/>
          <w:b/>
          <w:bCs/>
          <w:sz w:val="20"/>
          <w:szCs w:val="20"/>
        </w:rPr>
        <w:t>2. Технические требования</w:t>
      </w:r>
    </w:p>
    <w:bookmarkEnd w:id="1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sub_21"/>
      <w:r w:rsidRPr="003E29E9">
        <w:rPr>
          <w:rFonts w:ascii="Arial" w:hAnsi="Arial" w:cs="Arial"/>
          <w:sz w:val="20"/>
          <w:szCs w:val="20"/>
        </w:rPr>
        <w:t>2.1. Сваи должны изготовляться в соответствии с требованиями настоящего стандарта и ГОСТ 19804.0-78.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2" w:name="sub_22"/>
      <w:bookmarkEnd w:id="11"/>
      <w:r w:rsidRPr="003E29E9">
        <w:rPr>
          <w:rFonts w:ascii="Arial" w:hAnsi="Arial" w:cs="Arial"/>
          <w:sz w:val="20"/>
          <w:szCs w:val="20"/>
        </w:rPr>
        <w:t>2.2. Назначение, область применения, общие технические требования, допускаемые отклонения от проектных размеров, методы испытаний, маркировка, транспортирование и хранение свай должны соответствовать указанным в ГОСТ 19804.0-78.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3" w:name="sub_23"/>
      <w:bookmarkEnd w:id="12"/>
      <w:r w:rsidRPr="003E29E9">
        <w:rPr>
          <w:rFonts w:ascii="Arial" w:hAnsi="Arial" w:cs="Arial"/>
          <w:sz w:val="20"/>
          <w:szCs w:val="20"/>
        </w:rPr>
        <w:t>2.3. Сваи должны изготовляться из тяжелого бетона марки по прочности на сжатие не ниже 300 кгс/см2.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sub_24"/>
      <w:bookmarkEnd w:id="13"/>
      <w:r w:rsidRPr="003E29E9">
        <w:rPr>
          <w:rFonts w:ascii="Arial" w:hAnsi="Arial" w:cs="Arial"/>
          <w:sz w:val="20"/>
          <w:szCs w:val="20"/>
        </w:rPr>
        <w:t>2.4. Отпускная прочность бетона свай в момент отгрузки их с предприятия-изготовителя должна быть не ниже 100% проектной.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5" w:name="sub_25"/>
      <w:bookmarkEnd w:id="14"/>
      <w:r w:rsidRPr="003E29E9">
        <w:rPr>
          <w:rFonts w:ascii="Arial" w:hAnsi="Arial" w:cs="Arial"/>
          <w:sz w:val="20"/>
          <w:szCs w:val="20"/>
        </w:rPr>
        <w:t>2.5. В качестве продольной напрягаемой арматуры следует применять:</w:t>
      </w:r>
    </w:p>
    <w:bookmarkEnd w:id="15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а) горячекатаную арматурную сталь классов A-IV и A-V по ГОСТ 5781-82;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б) высокопрочную арматурную проволоку класса Вр-11 по ГОСТ 7348-81;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в) арматурные канаты класса К-7 по ГОСТ 13840-68.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Допускается также применять термически упрочненную арматурную сталь классов AT-IV и AT-V по ГОСТ 10884-81.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i/>
          <w:iCs/>
          <w:sz w:val="20"/>
          <w:szCs w:val="20"/>
        </w:rPr>
      </w:pPr>
      <w:bookmarkStart w:id="16" w:name="sub_228700844"/>
      <w:r w:rsidRPr="003E29E9">
        <w:rPr>
          <w:rFonts w:ascii="Arial" w:hAnsi="Arial" w:cs="Arial"/>
          <w:i/>
          <w:iCs/>
          <w:sz w:val="20"/>
          <w:szCs w:val="20"/>
        </w:rPr>
        <w:t>Взамен ГОСТ 10884-81 постановлением Госстандарта РФ от 13 апреля 1995 г. N 214 с 1 января 1996 г. введен в действие ГОСТ 10884-94</w:t>
      </w:r>
    </w:p>
    <w:bookmarkEnd w:id="16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7" w:name="sub_26"/>
      <w:r w:rsidRPr="003E29E9">
        <w:rPr>
          <w:rFonts w:ascii="Arial" w:hAnsi="Arial" w:cs="Arial"/>
          <w:sz w:val="20"/>
          <w:szCs w:val="20"/>
        </w:rPr>
        <w:t xml:space="preserve">2.6. Схемы армирования со спецификациями и выборкой арматуры для каждой сваи, предусмотренной настоящим стандартом, приведены в </w:t>
      </w:r>
      <w:hyperlink w:anchor="sub_1000" w:history="1">
        <w:r w:rsidRPr="003E29E9">
          <w:rPr>
            <w:rFonts w:ascii="Arial" w:hAnsi="Arial" w:cs="Arial"/>
            <w:sz w:val="20"/>
            <w:szCs w:val="20"/>
            <w:u w:val="single"/>
          </w:rPr>
          <w:t>приложении 1</w:t>
        </w:r>
      </w:hyperlink>
      <w:r w:rsidRPr="003E29E9">
        <w:rPr>
          <w:rFonts w:ascii="Arial" w:hAnsi="Arial" w:cs="Arial"/>
          <w:sz w:val="20"/>
          <w:szCs w:val="20"/>
        </w:rPr>
        <w:t>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8" w:name="sub_27"/>
      <w:bookmarkEnd w:id="17"/>
      <w:r w:rsidRPr="003E29E9">
        <w:rPr>
          <w:rFonts w:ascii="Arial" w:hAnsi="Arial" w:cs="Arial"/>
          <w:sz w:val="20"/>
          <w:szCs w:val="20"/>
        </w:rPr>
        <w:t>2.7. Натяжение арматуры классов Вр-II и К-7 следует осущеcтвлять механическим способом, натяжение арматуры классов A-IV A-V, Aт-IV и Aт-V - электротермическим или механическим способом.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9" w:name="sub_28"/>
      <w:bookmarkEnd w:id="18"/>
      <w:r w:rsidRPr="003E29E9">
        <w:rPr>
          <w:rFonts w:ascii="Arial" w:hAnsi="Arial" w:cs="Arial"/>
          <w:sz w:val="20"/>
          <w:szCs w:val="20"/>
        </w:rPr>
        <w:t>2.8. Предельная величина предварительного напряжения арматуры сигма_0 принята:</w:t>
      </w:r>
    </w:p>
    <w:bookmarkEnd w:id="19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а) при механическом способе натяжения сигма_0 = 0,95 R_aII.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сигма_0 = 0,95 R_aII- для стержневой арматуры,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сигма_0 = 0,76 R_aII - для проволочной арматуры и канатов,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б) при электротермическом способе натяжения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3600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сигма_0 = R_aII - 300 ───── - для стержневой арматуры,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                   l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где R_aII - расчетное  сопротивление  арматуры  растяжению для предельных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        состояний второй группы;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 xml:space="preserve">    l     - длина натягиваемого стержня.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0" w:name="sub_29"/>
      <w:r w:rsidRPr="003E29E9">
        <w:rPr>
          <w:rFonts w:ascii="Arial" w:hAnsi="Arial" w:cs="Arial"/>
          <w:sz w:val="20"/>
          <w:szCs w:val="20"/>
        </w:rPr>
        <w:t>2.9. Прочность бетона в момент отпуска натяжения арматуры (передаточная прочность) должна быть не ниже 200 кгс/см2.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1" w:name="sub_210"/>
      <w:bookmarkEnd w:id="20"/>
      <w:r w:rsidRPr="003E29E9">
        <w:rPr>
          <w:rFonts w:ascii="Arial" w:hAnsi="Arial" w:cs="Arial"/>
          <w:sz w:val="20"/>
          <w:szCs w:val="20"/>
        </w:rPr>
        <w:lastRenderedPageBreak/>
        <w:t>2.10. После отпуска натяжения арматура должна быть срезана заподлицо с бетоном острия и в углублении торца сваи.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2" w:name="sub_211"/>
      <w:bookmarkEnd w:id="21"/>
      <w:r w:rsidRPr="003E29E9">
        <w:rPr>
          <w:rFonts w:ascii="Arial" w:hAnsi="Arial" w:cs="Arial"/>
          <w:sz w:val="20"/>
          <w:szCs w:val="20"/>
        </w:rPr>
        <w:t xml:space="preserve">2.11. Усилие натяжения арматуры для каждой марки свай указано в </w:t>
      </w:r>
      <w:hyperlink w:anchor="sub_191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1</w:t>
        </w:r>
      </w:hyperlink>
      <w:r w:rsidRPr="003E29E9">
        <w:rPr>
          <w:rFonts w:ascii="Arial" w:hAnsi="Arial" w:cs="Arial"/>
          <w:sz w:val="20"/>
          <w:szCs w:val="20"/>
        </w:rPr>
        <w:t xml:space="preserve"> приложения 1.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3" w:name="sub_212"/>
      <w:bookmarkEnd w:id="22"/>
      <w:r w:rsidRPr="003E29E9">
        <w:rPr>
          <w:rFonts w:ascii="Arial" w:hAnsi="Arial" w:cs="Arial"/>
          <w:sz w:val="20"/>
          <w:szCs w:val="20"/>
        </w:rPr>
        <w:t xml:space="preserve">2.12. Диаметр продольной арматуры должен соответствовать приведенному в </w:t>
      </w:r>
      <w:hyperlink w:anchor="sub_191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1</w:t>
        </w:r>
      </w:hyperlink>
      <w:r w:rsidRPr="003E29E9">
        <w:rPr>
          <w:rFonts w:ascii="Arial" w:hAnsi="Arial" w:cs="Arial"/>
          <w:sz w:val="20"/>
          <w:szCs w:val="20"/>
        </w:rPr>
        <w:t xml:space="preserve"> приложения 1.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4" w:name="sub_213"/>
      <w:bookmarkEnd w:id="23"/>
      <w:r w:rsidRPr="003E29E9">
        <w:rPr>
          <w:rFonts w:ascii="Arial" w:hAnsi="Arial" w:cs="Arial"/>
          <w:sz w:val="20"/>
          <w:szCs w:val="20"/>
        </w:rPr>
        <w:t>2.13. Расстояние между осями проволок должно быть не менее 15 мм. Максимальное расстояние от центра тяжести поперечного сечения сваи до оси наиболее удаленной проволоки не должно превышать 25 мм.</w:t>
      </w:r>
    </w:p>
    <w:bookmarkEnd w:id="24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Расстояние между осями канатов должно быть не менее диаметра каната, но не более 50 мм.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5" w:name="sub_214"/>
      <w:r w:rsidRPr="003E29E9">
        <w:rPr>
          <w:rFonts w:ascii="Arial" w:hAnsi="Arial" w:cs="Arial"/>
          <w:sz w:val="20"/>
          <w:szCs w:val="20"/>
        </w:rPr>
        <w:t>2.14. Голова сваи должна быть усилена сетками из проволоки класса B-I или Вр-1 диаметром 5 мм по ГОСТ 6727-80.</w:t>
      </w:r>
    </w:p>
    <w:bookmarkEnd w:id="25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 xml:space="preserve">Сетки устанавливаются попарно, количество сеток определяется в зависимости от длины сваи в соответствии с </w:t>
      </w:r>
      <w:hyperlink w:anchor="sub_192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2</w:t>
        </w:r>
      </w:hyperlink>
      <w:r w:rsidRPr="003E29E9">
        <w:rPr>
          <w:rFonts w:ascii="Arial" w:hAnsi="Arial" w:cs="Arial"/>
          <w:sz w:val="20"/>
          <w:szCs w:val="20"/>
        </w:rPr>
        <w:t xml:space="preserve"> приложения 1.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6" w:name="sub_215"/>
      <w:r w:rsidRPr="003E29E9">
        <w:rPr>
          <w:rFonts w:ascii="Arial" w:hAnsi="Arial" w:cs="Arial"/>
          <w:sz w:val="20"/>
          <w:szCs w:val="20"/>
        </w:rPr>
        <w:t>2.15. Острие сваи должно быть усилено спиралью из проволоки класса B-I диаметром 5 мм по ГОСТ 6727-80.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7" w:name="sub_216"/>
      <w:bookmarkEnd w:id="26"/>
      <w:r w:rsidRPr="003E29E9">
        <w:rPr>
          <w:rFonts w:ascii="Arial" w:hAnsi="Arial" w:cs="Arial"/>
          <w:sz w:val="20"/>
          <w:szCs w:val="20"/>
        </w:rPr>
        <w:t>2.16. Петли для подъема свай, штыри и спираль в острие сваи должны быть привязаны к продольной арматуре сваи вязальной проволокой.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28" w:name="sub_217"/>
      <w:bookmarkEnd w:id="27"/>
      <w:r w:rsidRPr="003E29E9">
        <w:rPr>
          <w:rFonts w:ascii="Arial" w:hAnsi="Arial" w:cs="Arial"/>
          <w:sz w:val="20"/>
          <w:szCs w:val="20"/>
        </w:rPr>
        <w:t>2.17. Для петель следует применять горячекатаную арматурную сталь класса A-I марок ВСт3сп2 и ВСт3пс2.</w:t>
      </w:r>
    </w:p>
    <w:bookmarkEnd w:id="28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В случае транспортирования свай при температуре - 40°С и ниже не допускается применять сталь марки ВСт3пс2.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29" w:name="sub_300"/>
      <w:r w:rsidRPr="003E29E9">
        <w:rPr>
          <w:rFonts w:ascii="Arial" w:hAnsi="Arial" w:cs="Arial"/>
          <w:b/>
          <w:bCs/>
          <w:sz w:val="20"/>
          <w:szCs w:val="20"/>
        </w:rPr>
        <w:t>3. Испытание свай на образование трещин</w:t>
      </w:r>
    </w:p>
    <w:bookmarkEnd w:id="29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0" w:name="sub_31"/>
      <w:r w:rsidRPr="003E29E9">
        <w:rPr>
          <w:rFonts w:ascii="Arial" w:hAnsi="Arial" w:cs="Arial"/>
          <w:sz w:val="20"/>
          <w:szCs w:val="20"/>
        </w:rPr>
        <w:t>3.1. В соответствии с ГОСТ 19804.0-78 сваи должны быть испытаны на образование трещин путем укладки их на две опоры согласно черт. 2.</w:t>
      </w:r>
    </w:p>
    <w:bookmarkEnd w:id="3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43200" cy="1828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31" w:name="sub_112"/>
      <w:r w:rsidRPr="003E29E9">
        <w:rPr>
          <w:rFonts w:ascii="Arial" w:hAnsi="Arial" w:cs="Arial"/>
          <w:sz w:val="20"/>
          <w:szCs w:val="20"/>
        </w:rPr>
        <w:t>"Черт. 2. Схема испытаний свай"</w:t>
      </w:r>
    </w:p>
    <w:bookmarkEnd w:id="31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2" w:name="sub_32"/>
      <w:r w:rsidRPr="003E29E9">
        <w:rPr>
          <w:rFonts w:ascii="Arial" w:hAnsi="Arial" w:cs="Arial"/>
          <w:sz w:val="20"/>
          <w:szCs w:val="20"/>
        </w:rPr>
        <w:t>3.2. После укладки свай на две опоры производят тщательный осмотр ее верхней грани над опорами. Сваю считают выдержавшей испытание, если на ее гранях не появятся трещины.</w:t>
      </w:r>
    </w:p>
    <w:bookmarkEnd w:id="32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33" w:name="sub_1000"/>
      <w:r w:rsidRPr="003E29E9">
        <w:rPr>
          <w:rFonts w:ascii="Arial" w:hAnsi="Arial" w:cs="Arial"/>
          <w:b/>
          <w:bCs/>
          <w:sz w:val="20"/>
          <w:szCs w:val="20"/>
        </w:rPr>
        <w:t>Приложение 1</w:t>
      </w:r>
    </w:p>
    <w:bookmarkEnd w:id="33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Армирование забивных железобетонных свай без поперечного армирования ствола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При армировании свай должны выполняться следующие требования: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sub_1001"/>
      <w:r w:rsidRPr="003E29E9">
        <w:rPr>
          <w:rFonts w:ascii="Arial" w:hAnsi="Arial" w:cs="Arial"/>
          <w:sz w:val="20"/>
          <w:szCs w:val="20"/>
        </w:rPr>
        <w:t xml:space="preserve">1. Схема армирования забивных железобетонных свай без поперечного армирования ствола должна соответствовать приведенной на </w:t>
      </w:r>
      <w:hyperlink w:anchor="sub_1011" w:history="1">
        <w:r w:rsidRPr="003E29E9">
          <w:rPr>
            <w:rFonts w:ascii="Arial" w:hAnsi="Arial" w:cs="Arial"/>
            <w:sz w:val="20"/>
            <w:szCs w:val="20"/>
            <w:u w:val="single"/>
          </w:rPr>
          <w:t>чертеже</w:t>
        </w:r>
      </w:hyperlink>
      <w:r w:rsidRPr="003E29E9">
        <w:rPr>
          <w:rFonts w:ascii="Arial" w:hAnsi="Arial" w:cs="Arial"/>
          <w:sz w:val="20"/>
          <w:szCs w:val="20"/>
        </w:rPr>
        <w:t xml:space="preserve"> настоящего приложения. Количество сеток в голове сваи показано условно. Опалубочные размеры свай приведены в таблице настоящего стандарта.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5" w:name="sub_1002"/>
      <w:bookmarkEnd w:id="34"/>
      <w:r w:rsidRPr="003E29E9">
        <w:rPr>
          <w:rFonts w:ascii="Arial" w:hAnsi="Arial" w:cs="Arial"/>
          <w:sz w:val="20"/>
          <w:szCs w:val="20"/>
        </w:rPr>
        <w:t xml:space="preserve">2. Спецификация арматурных изделий на сваи должна соответствовать приведенной в </w:t>
      </w:r>
      <w:hyperlink w:anchor="sub_191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1</w:t>
        </w:r>
      </w:hyperlink>
      <w:r w:rsidRPr="003E29E9">
        <w:rPr>
          <w:rFonts w:ascii="Arial" w:hAnsi="Arial" w:cs="Arial"/>
          <w:sz w:val="20"/>
          <w:szCs w:val="20"/>
        </w:rPr>
        <w:t xml:space="preserve"> настоящего приложения.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6" w:name="sub_1003"/>
      <w:bookmarkEnd w:id="35"/>
      <w:r w:rsidRPr="003E29E9">
        <w:rPr>
          <w:rFonts w:ascii="Arial" w:hAnsi="Arial" w:cs="Arial"/>
          <w:sz w:val="20"/>
          <w:szCs w:val="20"/>
        </w:rPr>
        <w:t xml:space="preserve">3. Выборка стали на сваи при различных вариантах продольного армирования приведена в </w:t>
      </w:r>
      <w:hyperlink w:anchor="sub_192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2</w:t>
        </w:r>
      </w:hyperlink>
      <w:r w:rsidRPr="003E29E9">
        <w:rPr>
          <w:rFonts w:ascii="Arial" w:hAnsi="Arial" w:cs="Arial"/>
          <w:sz w:val="20"/>
          <w:szCs w:val="20"/>
        </w:rPr>
        <w:t xml:space="preserve"> настоящего приложения.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7" w:name="sub_1004"/>
      <w:bookmarkEnd w:id="36"/>
      <w:r w:rsidRPr="003E29E9">
        <w:rPr>
          <w:rFonts w:ascii="Arial" w:hAnsi="Arial" w:cs="Arial"/>
          <w:sz w:val="20"/>
          <w:szCs w:val="20"/>
        </w:rPr>
        <w:lastRenderedPageBreak/>
        <w:t xml:space="preserve">4. Чертежи арматурных изделий, ведомость стержней на каждый элемент арматурных изделий и выборка стали приведены в </w:t>
      </w:r>
      <w:hyperlink w:anchor="sub_193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3</w:t>
        </w:r>
      </w:hyperlink>
      <w:r w:rsidRPr="003E29E9">
        <w:rPr>
          <w:rFonts w:ascii="Arial" w:hAnsi="Arial" w:cs="Arial"/>
          <w:sz w:val="20"/>
          <w:szCs w:val="20"/>
        </w:rPr>
        <w:t xml:space="preserve"> и </w:t>
      </w:r>
      <w:hyperlink w:anchor="sub_194" w:history="1">
        <w:r w:rsidRPr="003E29E9">
          <w:rPr>
            <w:rFonts w:ascii="Arial" w:hAnsi="Arial" w:cs="Arial"/>
            <w:sz w:val="20"/>
            <w:szCs w:val="20"/>
            <w:u w:val="single"/>
          </w:rPr>
          <w:t>4</w:t>
        </w:r>
      </w:hyperlink>
      <w:r w:rsidRPr="003E29E9">
        <w:rPr>
          <w:rFonts w:ascii="Arial" w:hAnsi="Arial" w:cs="Arial"/>
          <w:sz w:val="20"/>
          <w:szCs w:val="20"/>
        </w:rPr>
        <w:t xml:space="preserve"> настоящего приложения.</w:t>
      </w:r>
    </w:p>
    <w:bookmarkEnd w:id="37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1-4. 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29025" cy="34004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38" w:name="sub_1011"/>
      <w:r w:rsidRPr="003E29E9">
        <w:rPr>
          <w:rFonts w:ascii="Arial" w:hAnsi="Arial" w:cs="Arial"/>
          <w:sz w:val="20"/>
          <w:szCs w:val="20"/>
        </w:rPr>
        <w:t>"Схема армирования свай"</w:t>
      </w:r>
    </w:p>
    <w:bookmarkEnd w:id="38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39" w:name="sub_191"/>
      <w:r w:rsidRPr="003E29E9">
        <w:rPr>
          <w:rFonts w:ascii="Arial" w:hAnsi="Arial" w:cs="Arial"/>
          <w:b/>
          <w:bCs/>
          <w:sz w:val="20"/>
          <w:szCs w:val="20"/>
        </w:rPr>
        <w:t>Таблица 1</w:t>
      </w:r>
    </w:p>
    <w:bookmarkEnd w:id="39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Спецификация арматурных изделий на сваи</w:t>
      </w: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  <w:sectPr w:rsidR="003E29E9" w:rsidRPr="003E29E9">
          <w:pgSz w:w="11906" w:h="16838"/>
          <w:pgMar w:top="1440" w:right="850" w:bottom="1440" w:left="850" w:header="720" w:footer="720" w:gutter="0"/>
          <w:cols w:space="720"/>
          <w:noEndnote/>
        </w:sect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┌───────────┬──────┬────────────────────────────────────────────────────────────────────────────┬───────────┬─────┬─────┬──────┐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│Геометри-  │Длина │                 Варианты классов продольной арматуры                       │ Арматура  │Арма-│Петли│Штырь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ческие   │ про- ├──────────────────┬───────────────────┬──────────────────┬──────────────────┤  головы   │тура │ (2  │ (1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размеры   │доль- │   A-IV (Ат-IV)   │     A-V (Ат-V)    │       ВР-II      │        К-7       │   сваи    │ост- │ шт.)│ шт.)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сваи, мм  │ ной  ├─────┬────────────┼──────┬────────────┼──────┬───────────┼──────┬───────────┼─────┬─────│рия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├─────┬─────┤арма- │Коли-│   Усилие   │ Коли-│   Усилие   │ Коли-│  Усилие   │Коли- │  Усилие   │Марка│Коли-│ (1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L  │  b  │туры, │чест-│ натяжения, │ чест-│ натяжения, │ чест-│ натяжения,│чест- │натяжения, │     │чест-│ шт.)│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мм  │ во, │     тс     │ во,  │     тс     │ во,  │    тс     │ во,  │    тс     │     │ во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 диа-├─────┬──────┤ диа- ├─────┬──────┤ диа- ├─────┬─────┤ диа- ├─────┬─────┤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│метр,│Меха-│Элект-│ метр,│Меха-│Элект-│ метр,│одной│всех │ метр,│одной│всех │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  мм │ниче-│ротер-│  мм  │ниче-│ротер-│  мм  │про- │     │  мм  │про- │     │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     │ский │мичес-│      │ский │мичес-│      │воло-│     │      │воло-│     │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     │спо- │кий   │      │спо- │кий   │      │кой  │     │      │кой  │     │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 │     │соб  │способ│      │соб  │способ│      │     │     │      │     │     │     │     │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┼─────┼──────┼─────┼─────┼──────┼──────┼─────┼──────┼──────┼─────┼─────┼──────┼─────┼─────┼─────┼─────┼─────┼─────┼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5000│ 250 │ 5250 │1D10 │  4,5│  4,0 │ 1D10 │ 6,0 │ 5,5  │ 2D5  │ 2,4 │ 4,7 │  1D9 │  6,8│  -  │ С25 │  6  │ Сц  │ Пц1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6000│ 250 │ 6250 │1D12 │  6,5│  5,8 │ 1D12 │ 8.6 │ 8,1  │ 3D5  │ 2,4 │ 7,2 │  1D9 │  6,8│  -  │ С25 │  6  │ Сц  │ Пц1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3000│ 300 │ 3250 │1D10 │  4,5│  3,7 │ 1D10 │ 6,0 │ 5,2  │ 2D5  │ 2,4 │ 4,7 │  1D6 │  3,2│  -  │ С30 │  4  │ Сц  │ Пц2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4000│ 300 │ 4250 │1D10 │  4,5│  3,8 │ 1D10 │ 6,0 │ 5,4  │ 2D5  │ 2,4 │ 4,7 │  1D9 │  6,8│  -  │ С30 │  4  │ Сц  │ Пц2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5000│ 300 │ 5250 │1D12 │  6,5│  5,7 │ 1D10 │ 6,0 │ 5,5  │ 3D5  │ 2,4 │ 7,2 │  1D9 │  6,8│  -  │ С30 │  6  │ Сц  │ Пц2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6000│ 300 │ 6250 │1D14 │  8,8│  7,9 │ 1D12 │ 8,6 │ 8,1  │ 4D5  │ 2,4 │ 9,2 │ 1D12 │ 11,8│  -  │ С30 │  6  │ Сц  │ Пц2 │   -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7000│ 300 │ 7250 │1D16 │ 11,5│ 10,5 │ 1D12 │ 8,6 │ 8,2  │ 6D5  │ 2,4 │14,3 │ 1D12 │ 11,8│  -  │ С30 │  6  │ Сц  │ Пц3 │   Шц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8000│ 300 │ 8250 │1D16 │ 11,5│ 10,6 │ 1D14 │11,7 │11,2  │ 6D5  │ 2,4 │14,3 │ 1D12 │ 11,8│  -  │ С30 │  6  │ Сц  │ ПцЗ │   Шц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9000│ 300 │ 9250 │1D18 │ 14,5│ 13,5 │ 1D16 │15,3 │14,7  │ 8D5  │ 2,4 │19,1 │ 1D15 │ 17,7│  -  │ С30 │  6  │ Сц  │ ПцЗ │   Шц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└─────┴─────┴──────┴─────┴─────┴──────┴──────┴─────┴──────┴──────┴─────┴─────┴──────┴─────┴─────┴─────┴─────┴─────┴─────┴──────┘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  <w:sectPr w:rsidR="003E29E9" w:rsidRPr="003E29E9">
          <w:pgSz w:w="23811" w:h="16838" w:orient="landscape"/>
          <w:pgMar w:top="1440" w:right="850" w:bottom="1440" w:left="850" w:header="720" w:footer="720" w:gutter="0"/>
          <w:cols w:space="720"/>
          <w:noEndnote/>
        </w:sect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40" w:name="sub_192"/>
      <w:r w:rsidRPr="003E29E9">
        <w:rPr>
          <w:rFonts w:ascii="Arial" w:hAnsi="Arial" w:cs="Arial"/>
          <w:b/>
          <w:bCs/>
          <w:sz w:val="20"/>
          <w:szCs w:val="20"/>
        </w:rPr>
        <w:lastRenderedPageBreak/>
        <w:t>Таблица 2</w:t>
      </w:r>
    </w:p>
    <w:bookmarkEnd w:id="4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Выборка стали на одну сваю, кг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┌───────────┬──────────────────────────────────────────┬───────────────────────┬─────┬───────────────────────────┐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Геометри- │      Варианты продольной арматуры        │       Класс А-1       │Класс│     Всего стали  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ческие   ├───────────┬───────────┬──────┬───────────┼─────┬─────┬─────┬─────┤Вр-I,├───────────────────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размеры   │ Класс А-IV│ Класс A-V │Класс │Класс К-7  │ Диа-│ Диа-│ Мас-│Итого│диа- │       При варианте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сваи, мм  │ (Ат-IV)   │  (Ат-V)   │Вр-II,│           │ метр│метр,│ са, │     │метр │        продольной 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  │           │           │диа-  │           │ 10  │  мм │ кг  │     │5 мм,│      арматуры классов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├─────┬─────┼─────┬─────┼─────┬─────┤метр  ├─────┬─────┤ мм, │     │     │     │мас- ├───────┬──────┬─────┬──────┤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L  │  b  │ Диа-│ Мас-│ Диа-│ Мас-│5 мм, │Диа- │ Мас-│ мас-│     │     │     │ са, │A-IV   │ A-V  │Bp-II│  K-7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│метр,│ са, │метр,│  са,│масса,│метр,│ са, │ са, │     │     │     │ кг  │(Aт-IV)│(Aт-V)│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мм │ кг  │ мм  │  кг │  кг  │ мм  │ кг  │ кг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│     │     │     │     │     │      │     │     │     │     │     │     │     │       │      │     │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┼─────┼─────┼─────┼─────┼─────┼──────┼─────┼─────┼─────┼─────┼─────┼─────┼─────┼───────┼──────┼─────┼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5000│ 250 │ 10  │ 3,2 │  10 │ 3,2 │ 1,6  │  9  │ 2,1 │ 1,0 │  -  │  -  │ 1,0 │ 4,0 │   8,2 │  8,2 │  6,6│  7,1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6000│ 250 │ 12  │ 5,6 │  12 │ 5,6 │ 2,9  │  9  │ 2,5 │ 1,0 │  -  │  -  │ 1,0 │ 4,0 │  10,6 │ 10,6 │  7,9│  7,5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3000│ 300 │ 10  │ 2,0 │  10 │ 2,0 │ 1,0  │  6  │ 0,6 │ 1,0 │  -  │  -  │ 1,0 │ 3,6 │   6,6 │  6,6 │  5,6│  5,2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4000│ 300 │ 10  │ 2,6 │  10 │ 2,6 │ 1,3  │  9  │ 1,7 │ 1,0 │  -  │  -  │ 1,0 │ 3,6 │   7,2 │  7,2 │  5,9│  6,3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5000│ 300 │ 12  │ 4,7 │  10 │ 3,2 │ 2,4  │  9  │ 2,1 │ 1,0 │  -  │  -  │ 1,0 │ 5,2 │  10,9 │  9,4 │  8,6│  8,3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6000│ 300 │ 14  │ 7,6 │  12 │ 5,5 │ 3,9  │ 12  │ 4,4 │ 1,0 │  -  │  -  │ 1,0 │ 5,2 │  13.8 │ 11,8 │ 10,2│ 10,6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7000│ 300 │ 16  │11,4 │  12 │ 6,4 │ 6,7  │ 12  │ 5,1 │ 0,2 │ 12  │ 1,6 │ 1,8 │ 5,2 │  18,4 │ 13,4 │ 13,7│ 12,1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8000│ 300 │ 16  │13,0 │  14 │10,0 │ 7,6  │ 12  │ 5,8 │ 0,2 │ 12  │ 1,6 │ 1,8 │ 5,2 │  19,6 │ 18,6 │ 14,2│ 12,4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9000│ 300 │ 18  │18,5 │  16 │14,6 │11,4  │ 15  │10,3 │ 0,2 │ 12  │ 1.6 │ 1,8 │ 5,2 │  25,1 │ 21,2 │ 18,0│ 16,9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lastRenderedPageBreak/>
        <w:t>└─────┴─────┴─────┴─────┴─────┴─────┴──────┴─────┴─────┴─────┴─────┴─────┴─────┴─────┴───────┴──────┴─────┴──────┘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41" w:name="sub_193"/>
      <w:r w:rsidRPr="003E29E9">
        <w:rPr>
          <w:rFonts w:ascii="Arial" w:hAnsi="Arial" w:cs="Arial"/>
          <w:b/>
          <w:bCs/>
          <w:sz w:val="20"/>
          <w:szCs w:val="20"/>
        </w:rPr>
        <w:t>Таблица 3</w:t>
      </w:r>
    </w:p>
    <w:bookmarkEnd w:id="41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Ведомость стержней на один элемент изделия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┌─────────┬─────┬─────────────────────────────────┬────────┬──────┬─────┐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Марка  │Пози-│         Эскиз или сечение       │Диаметр,│Длина,│Коли-│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│элемента │ ция │                                 │  мм,   │  мм  │чест-│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изделия │     │                                 │ класс  │      │ во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│                                 │ стали  │      │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├─────────┼─────┼─────────────────────────────────┼────────┼──────┼─────┤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2" w:name="sub_178809128"/>
      <w:r w:rsidRPr="003E29E9">
        <w:rPr>
          <w:rFonts w:ascii="Courier New" w:hAnsi="Courier New" w:cs="Courier New"/>
          <w:noProof/>
          <w:sz w:val="20"/>
          <w:szCs w:val="20"/>
        </w:rPr>
        <w:t>│  С25    │  1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>См.       графический      объект</w:t>
      </w:r>
      <w:r w:rsidRPr="003E29E9">
        <w:rPr>
          <w:rFonts w:ascii="Courier New" w:hAnsi="Courier New" w:cs="Courier New"/>
          <w:noProof/>
          <w:sz w:val="20"/>
          <w:szCs w:val="20"/>
        </w:rPr>
        <w:t>│  5BI   │  235 │  8  │</w:t>
      </w:r>
    </w:p>
    <w:bookmarkEnd w:id="42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2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 xml:space="preserve">"Рисунок 1"                      </w:t>
      </w:r>
      <w:r w:rsidRPr="003E29E9">
        <w:rPr>
          <w:rFonts w:ascii="Courier New" w:hAnsi="Courier New" w:cs="Courier New"/>
          <w:noProof/>
          <w:sz w:val="20"/>
          <w:szCs w:val="20"/>
        </w:rPr>
        <w:t>│  5ВI   │  370 │  6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├─────────┼─────┤                                 ├────────┼──────┼─────┤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С30    │  3  │                                 │  5BI   │  285 │  8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4  │                                 │  5BI   │  450 │  6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├─────────┼─────┼─────────────────────────────────┼────────┼──────┼─────┤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3" w:name="sub_178810228"/>
      <w:r w:rsidRPr="003E29E9">
        <w:rPr>
          <w:rFonts w:ascii="Courier New" w:hAnsi="Courier New" w:cs="Courier New"/>
          <w:noProof/>
          <w:sz w:val="20"/>
          <w:szCs w:val="20"/>
        </w:rPr>
        <w:t>│  Пц1    │   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>См.       графический      объект</w:t>
      </w:r>
      <w:r w:rsidRPr="003E29E9">
        <w:rPr>
          <w:rFonts w:ascii="Courier New" w:hAnsi="Courier New" w:cs="Courier New"/>
          <w:noProof/>
          <w:sz w:val="20"/>
          <w:szCs w:val="20"/>
        </w:rPr>
        <w:t>│  10AI  │  805 │  1  │</w:t>
      </w:r>
    </w:p>
    <w:bookmarkEnd w:id="43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Пц2    │  -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 xml:space="preserve">"Рисунок 2"                      </w:t>
      </w:r>
      <w:r w:rsidRPr="003E29E9">
        <w:rPr>
          <w:rFonts w:ascii="Courier New" w:hAnsi="Courier New" w:cs="Courier New"/>
          <w:noProof/>
          <w:sz w:val="20"/>
          <w:szCs w:val="20"/>
        </w:rPr>
        <w:t>│  10AI  │  845 │  1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Пц3    │     │                                 │  12AI  │  847 │  1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├─────────┼─────┼─────────────────────────────────┼────────┼──────┼─────┤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4" w:name="sub_178811200"/>
      <w:r w:rsidRPr="003E29E9">
        <w:rPr>
          <w:rFonts w:ascii="Courier New" w:hAnsi="Courier New" w:cs="Courier New"/>
          <w:noProof/>
          <w:sz w:val="20"/>
          <w:szCs w:val="20"/>
        </w:rPr>
        <w:t>│  Шц     │   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>См.       графический      объект</w:t>
      </w:r>
      <w:r w:rsidRPr="003E29E9">
        <w:rPr>
          <w:rFonts w:ascii="Courier New" w:hAnsi="Courier New" w:cs="Courier New"/>
          <w:noProof/>
          <w:sz w:val="20"/>
          <w:szCs w:val="20"/>
        </w:rPr>
        <w:t>│  10AI  │  370 │  1  │</w:t>
      </w:r>
    </w:p>
    <w:bookmarkEnd w:id="44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 xml:space="preserve">"Рисунок 3"                      </w:t>
      </w:r>
      <w:r w:rsidRPr="003E29E9">
        <w:rPr>
          <w:rFonts w:ascii="Courier New" w:hAnsi="Courier New" w:cs="Courier New"/>
          <w:noProof/>
          <w:sz w:val="20"/>
          <w:szCs w:val="20"/>
        </w:rPr>
        <w:t>│        │      │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├─────────┼─────┼─────────────────────────────────┼────────┼──────┼─────┤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5" w:name="sub_178812108"/>
      <w:r w:rsidRPr="003E29E9">
        <w:rPr>
          <w:rFonts w:ascii="Courier New" w:hAnsi="Courier New" w:cs="Courier New"/>
          <w:noProof/>
          <w:sz w:val="20"/>
          <w:szCs w:val="20"/>
        </w:rPr>
        <w:t>│  Сц     │   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>См.       графический      объект</w:t>
      </w:r>
      <w:r w:rsidRPr="003E29E9">
        <w:rPr>
          <w:rFonts w:ascii="Courier New" w:hAnsi="Courier New" w:cs="Courier New"/>
          <w:noProof/>
          <w:sz w:val="20"/>
          <w:szCs w:val="20"/>
        </w:rPr>
        <w:t>│  5BI   │ 2360 │  0,4│</w:t>
      </w:r>
    </w:p>
    <w:bookmarkEnd w:id="45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│</w:t>
      </w:r>
      <w:r w:rsidRPr="003E29E9">
        <w:rPr>
          <w:rFonts w:ascii="Courier New" w:hAnsi="Courier New" w:cs="Courier New"/>
          <w:i/>
          <w:iCs/>
          <w:noProof/>
          <w:sz w:val="20"/>
          <w:szCs w:val="20"/>
        </w:rPr>
        <w:t xml:space="preserve">"Рисунок 4"                      </w:t>
      </w:r>
      <w:r w:rsidRPr="003E29E9">
        <w:rPr>
          <w:rFonts w:ascii="Courier New" w:hAnsi="Courier New" w:cs="Courier New"/>
          <w:noProof/>
          <w:sz w:val="20"/>
          <w:szCs w:val="20"/>
        </w:rPr>
        <w:t>│        │      │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└─────────┴─────┴─────────────────────────────────┴────────┴──────┴─────┘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46" w:name="sub_194"/>
      <w:r w:rsidRPr="003E29E9">
        <w:rPr>
          <w:rFonts w:ascii="Arial" w:hAnsi="Arial" w:cs="Arial"/>
          <w:b/>
          <w:bCs/>
          <w:sz w:val="20"/>
          <w:szCs w:val="20"/>
        </w:rPr>
        <w:t>Таблица 4</w:t>
      </w:r>
    </w:p>
    <w:bookmarkEnd w:id="46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Выборка стали на один элемент, кг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┌─────────┬────────────────────────────────────────────────────┬────────┐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Марка  │               Арматурная сталь                     │  Всего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│элемента ├──────────────────────────────────┬─────────────────┤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Класс A-I по ГОСТ 5781-82     │  Класс В-1 по 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                             │  ГОСТ 6727-80 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├─────────────────────────┬────────┼────────┬────────┤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  Диаметр, мм       │ Итого  │Диаметр,│ Итого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                       │        │   мм   │      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├────────┬────────┬───────┤        ├────────┤      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       │  10АI  │  12AI  │  14А1 │        │  5BI   │        │     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├─────────┼────────┼────────┼───────┼────────┼────────┼────────┼────────┤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С25    │   -    │   -    │   -   │   -    │   0,6  │   0,6  │  0,6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C30    │   -    │   -    │   -   │   -    │   0,8  │   0,8  │  0,8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Пц1    │   0,5  │   -    │   -   │   0,5  │   -    │   -    │  0,5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Пц2    │   0,5  │   -    │   -   │   0,5  │   -    │   -    │  0,5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Пц3    │   -    │   0,8  │   -   │   0,8  │   -    │   -    │  0,8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Шц     │   0,2  │   -    │   -   │   0,2  │   -    │   -    │  0,2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│  Сц     │   -    │   -    │   -   │   -    │   0,4  │   0,4  │  0,4   │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E29E9">
        <w:rPr>
          <w:rFonts w:ascii="Courier New" w:hAnsi="Courier New" w:cs="Courier New"/>
          <w:noProof/>
          <w:sz w:val="20"/>
          <w:szCs w:val="20"/>
        </w:rPr>
        <w:t>──────────┴────────┴────────┴───────┴────────┴────────┴────────┴────────┘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47" w:name="sub_2000"/>
      <w:r w:rsidRPr="003E29E9">
        <w:rPr>
          <w:rFonts w:ascii="Arial" w:hAnsi="Arial" w:cs="Arial"/>
          <w:b/>
          <w:bCs/>
          <w:sz w:val="20"/>
          <w:szCs w:val="20"/>
        </w:rPr>
        <w:t>Приложение 2</w:t>
      </w:r>
    </w:p>
    <w:bookmarkEnd w:id="47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Забивные железобетонные сваи без поперечного армирования ствола с технологическим уклоном 1:20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При изготовлении сваи с технологическим уклоном двух противоположных сторон необходимо выполнить следующие требования.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48" w:name="sub_178815568"/>
      <w:bookmarkStart w:id="49" w:name="sub_2001"/>
      <w:r w:rsidRPr="003E29E9">
        <w:rPr>
          <w:rFonts w:ascii="Arial" w:hAnsi="Arial" w:cs="Arial"/>
          <w:sz w:val="20"/>
          <w:szCs w:val="20"/>
        </w:rPr>
        <w:t>1. Форма забивных железобетонных свай без поперечного армирования ствола с технологическим уклоном двух противоположных сторон, равном</w:t>
      </w:r>
      <w:r w:rsidRPr="003E29E9">
        <w:rPr>
          <w:rFonts w:ascii="Arial" w:hAnsi="Arial" w:cs="Arial"/>
          <w:i/>
          <w:iCs/>
          <w:sz w:val="20"/>
          <w:szCs w:val="20"/>
        </w:rPr>
        <w:t>#</w:t>
      </w:r>
      <w:r w:rsidRPr="003E29E9">
        <w:rPr>
          <w:rFonts w:ascii="Arial" w:hAnsi="Arial" w:cs="Arial"/>
          <w:sz w:val="20"/>
          <w:szCs w:val="20"/>
        </w:rPr>
        <w:t xml:space="preserve"> 1:20, должна соответствовать чертежу настоящего приложения.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50" w:name="sub_2002"/>
      <w:bookmarkEnd w:id="48"/>
      <w:bookmarkEnd w:id="49"/>
      <w:r w:rsidRPr="003E29E9">
        <w:rPr>
          <w:rFonts w:ascii="Arial" w:hAnsi="Arial" w:cs="Arial"/>
          <w:sz w:val="20"/>
          <w:szCs w:val="20"/>
        </w:rPr>
        <w:t xml:space="preserve">2. Схема армирования свай должна быть принята в соответствии с </w:t>
      </w:r>
      <w:hyperlink w:anchor="sub_1000" w:history="1">
        <w:r w:rsidRPr="003E29E9">
          <w:rPr>
            <w:rFonts w:ascii="Arial" w:hAnsi="Arial" w:cs="Arial"/>
            <w:sz w:val="20"/>
            <w:szCs w:val="20"/>
            <w:u w:val="single"/>
          </w:rPr>
          <w:t>приложением 1</w:t>
        </w:r>
      </w:hyperlink>
      <w:r w:rsidRPr="003E29E9">
        <w:rPr>
          <w:rFonts w:ascii="Arial" w:hAnsi="Arial" w:cs="Arial"/>
          <w:sz w:val="20"/>
          <w:szCs w:val="20"/>
        </w:rPr>
        <w:t>.</w:t>
      </w:r>
    </w:p>
    <w:bookmarkEnd w:id="5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24100" cy="34004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1" w:name="sub_2011"/>
      <w:r w:rsidRPr="003E29E9">
        <w:rPr>
          <w:rFonts w:ascii="Arial" w:hAnsi="Arial" w:cs="Arial"/>
          <w:sz w:val="20"/>
          <w:szCs w:val="20"/>
        </w:rPr>
        <w:t>"Сваи квадратного сечения без поперечного армирования ствола с технологическим уклоном двух противоположных сторон"</w:t>
      </w:r>
    </w:p>
    <w:bookmarkEnd w:id="51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Примечание.</w:t>
      </w:r>
      <w:r w:rsidRPr="003E29E9">
        <w:rPr>
          <w:rFonts w:ascii="Arial" w:hAnsi="Arial" w:cs="Arial"/>
          <w:sz w:val="20"/>
          <w:szCs w:val="20"/>
        </w:rPr>
        <w:t xml:space="preserve"> Размеры L, l_1, l_2 приведены в таблице настоящего стандарта.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52" w:name="sub_3000"/>
      <w:r w:rsidRPr="003E29E9">
        <w:rPr>
          <w:rFonts w:ascii="Arial" w:hAnsi="Arial" w:cs="Arial"/>
          <w:b/>
          <w:bCs/>
          <w:sz w:val="20"/>
          <w:szCs w:val="20"/>
        </w:rPr>
        <w:t>Приложение 3</w:t>
      </w:r>
    </w:p>
    <w:bookmarkEnd w:id="52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E29E9">
        <w:rPr>
          <w:rFonts w:ascii="Arial" w:hAnsi="Arial" w:cs="Arial"/>
          <w:b/>
          <w:bCs/>
          <w:sz w:val="20"/>
          <w:szCs w:val="20"/>
        </w:rPr>
        <w:t>Графики для проверки свай на прочность и образование трещин при внецентренном сжатии от эксплуатационных нагрузок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53" w:name="sub_3100"/>
      <w:r w:rsidRPr="003E29E9">
        <w:rPr>
          <w:rFonts w:ascii="Arial" w:hAnsi="Arial" w:cs="Arial"/>
          <w:b/>
          <w:bCs/>
          <w:sz w:val="20"/>
          <w:szCs w:val="20"/>
        </w:rPr>
        <w:t>1. Принцип построения графиков</w:t>
      </w:r>
    </w:p>
    <w:bookmarkEnd w:id="53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 xml:space="preserve">1.1. Графики для проверки сваи, приведенных в настоящем стандарте, на прочность и образование трещин при внецентренном сжатии от эксплуатационных нагрузок М, N приведены на </w:t>
      </w:r>
      <w:hyperlink w:anchor="sub_301" w:history="1">
        <w:r w:rsidRPr="003E29E9">
          <w:rPr>
            <w:rFonts w:ascii="Arial" w:hAnsi="Arial" w:cs="Arial"/>
            <w:sz w:val="20"/>
            <w:szCs w:val="20"/>
            <w:u w:val="single"/>
          </w:rPr>
          <w:t>черт. 1-8</w:t>
        </w:r>
      </w:hyperlink>
      <w:r w:rsidRPr="003E29E9">
        <w:rPr>
          <w:rFonts w:ascii="Arial" w:hAnsi="Arial" w:cs="Arial"/>
          <w:sz w:val="20"/>
          <w:szCs w:val="20"/>
        </w:rPr>
        <w:t xml:space="preserve"> настоящего приложения.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(Измененная редакция,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1.2. Предполагается, что сваи по всей длине находятся в грунте и коэффициент продольного изгиба сваи равен единице.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54" w:name="sub_3200"/>
      <w:r w:rsidRPr="003E29E9">
        <w:rPr>
          <w:rFonts w:ascii="Arial" w:hAnsi="Arial" w:cs="Arial"/>
          <w:b/>
          <w:bCs/>
          <w:sz w:val="20"/>
          <w:szCs w:val="20"/>
        </w:rPr>
        <w:t>2. Порядок пользования графиками</w:t>
      </w:r>
    </w:p>
    <w:bookmarkEnd w:id="54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 xml:space="preserve">2.1. После выбора длины сваи (по геологическим условиям) устанавливается продольное армирование сваи по </w:t>
      </w:r>
      <w:hyperlink w:anchor="sub_191" w:history="1">
        <w:r w:rsidRPr="003E29E9">
          <w:rPr>
            <w:rFonts w:ascii="Arial" w:hAnsi="Arial" w:cs="Arial"/>
            <w:sz w:val="20"/>
            <w:szCs w:val="20"/>
            <w:u w:val="single"/>
          </w:rPr>
          <w:t>табл. 1</w:t>
        </w:r>
      </w:hyperlink>
      <w:r w:rsidRPr="003E29E9">
        <w:rPr>
          <w:rFonts w:ascii="Arial" w:hAnsi="Arial" w:cs="Arial"/>
          <w:sz w:val="20"/>
          <w:szCs w:val="20"/>
        </w:rPr>
        <w:t xml:space="preserve"> приложения 1.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2.2. Если точка с координатами М и N лежит ниже прямой, соответствующей принятому армированию сваи, то выбранная свая удовлетворяет расчету по прочности и образованию трещин на эксплуатационные нагрузки М и N, если точка лежит выше - не удовлетворяет.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lastRenderedPageBreak/>
        <w:t>2.3. На графиках приняты обозначения: N - нормальная сила, тс, М - изгибающий момент относительно оси сваи, тс. м, передаваемые на сваи при эксплуатации здания и сооружения.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sz w:val="20"/>
          <w:szCs w:val="20"/>
        </w:rPr>
        <w:t>(Введен дополнительно, Изм. N 1).</w:t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914775" cy="3400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5" w:name="sub_301"/>
      <w:r w:rsidRPr="003E29E9">
        <w:rPr>
          <w:rFonts w:ascii="Arial" w:hAnsi="Arial" w:cs="Arial"/>
          <w:sz w:val="20"/>
          <w:szCs w:val="20"/>
        </w:rPr>
        <w:t>"Черт. 1. Сваи сечением 25 х 25 см"</w:t>
      </w:r>
    </w:p>
    <w:bookmarkEnd w:id="55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943350" cy="34004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6" w:name="sub_302"/>
      <w:r w:rsidRPr="003E29E9">
        <w:rPr>
          <w:rFonts w:ascii="Arial" w:hAnsi="Arial" w:cs="Arial"/>
          <w:sz w:val="20"/>
          <w:szCs w:val="20"/>
        </w:rPr>
        <w:t>"Черт. 2. Сваи сечением 30 х 30 см"</w:t>
      </w:r>
    </w:p>
    <w:bookmarkEnd w:id="56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743200" cy="2085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7" w:name="sub_303"/>
      <w:r w:rsidRPr="003E29E9">
        <w:rPr>
          <w:rFonts w:ascii="Arial" w:hAnsi="Arial" w:cs="Arial"/>
          <w:sz w:val="20"/>
          <w:szCs w:val="20"/>
        </w:rPr>
        <w:t>"Черт. 3. Сваи сечением 25 х 25 см"</w:t>
      </w:r>
    </w:p>
    <w:bookmarkEnd w:id="57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90800" cy="2743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8" w:name="sub_304"/>
      <w:r w:rsidRPr="003E29E9">
        <w:rPr>
          <w:rFonts w:ascii="Arial" w:hAnsi="Arial" w:cs="Arial"/>
          <w:sz w:val="20"/>
          <w:szCs w:val="20"/>
        </w:rPr>
        <w:t>"Черт. 4. Сваи сечением 30 х 30 см"</w:t>
      </w:r>
    </w:p>
    <w:bookmarkEnd w:id="58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43200" cy="2466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59" w:name="sub_305"/>
      <w:r w:rsidRPr="003E29E9">
        <w:rPr>
          <w:rFonts w:ascii="Arial" w:hAnsi="Arial" w:cs="Arial"/>
          <w:sz w:val="20"/>
          <w:szCs w:val="20"/>
        </w:rPr>
        <w:t>"Черт. 5. Сваи сечением 25 х 25 см"</w:t>
      </w:r>
    </w:p>
    <w:bookmarkEnd w:id="59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400425" cy="34004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60" w:name="sub_306"/>
      <w:r w:rsidRPr="003E29E9">
        <w:rPr>
          <w:rFonts w:ascii="Arial" w:hAnsi="Arial" w:cs="Arial"/>
          <w:sz w:val="20"/>
          <w:szCs w:val="20"/>
        </w:rPr>
        <w:t>"Черт. 6. Сваи сечением 30 х 30 см"</w:t>
      </w:r>
    </w:p>
    <w:bookmarkEnd w:id="60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43200" cy="23336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61" w:name="sub_307"/>
      <w:r w:rsidRPr="003E29E9">
        <w:rPr>
          <w:rFonts w:ascii="Arial" w:hAnsi="Arial" w:cs="Arial"/>
          <w:sz w:val="20"/>
          <w:szCs w:val="20"/>
        </w:rPr>
        <w:t>"Черт. 7. Сваи сечением 25 х 25 см"</w:t>
      </w:r>
    </w:p>
    <w:bookmarkEnd w:id="61"/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r w:rsidRPr="003E29E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257550" cy="34004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E29E9" w:rsidRPr="003E29E9" w:rsidRDefault="003E29E9" w:rsidP="003E29E9">
      <w:pPr>
        <w:autoSpaceDE w:val="0"/>
        <w:autoSpaceDN w:val="0"/>
        <w:adjustRightInd w:val="0"/>
        <w:spacing w:after="0" w:line="240" w:lineRule="auto"/>
        <w:ind w:left="139" w:firstLine="139"/>
        <w:jc w:val="both"/>
        <w:rPr>
          <w:rFonts w:ascii="Arial" w:hAnsi="Arial" w:cs="Arial"/>
          <w:sz w:val="20"/>
          <w:szCs w:val="20"/>
        </w:rPr>
      </w:pPr>
      <w:bookmarkStart w:id="62" w:name="sub_308"/>
      <w:r w:rsidRPr="003E29E9">
        <w:rPr>
          <w:rFonts w:ascii="Arial" w:hAnsi="Arial" w:cs="Arial"/>
          <w:sz w:val="20"/>
          <w:szCs w:val="20"/>
        </w:rPr>
        <w:t>"Черт. 8. Сваи сечением 30 х 30 см"</w:t>
      </w:r>
    </w:p>
    <w:bookmarkEnd w:id="62"/>
    <w:p w:rsidR="003E7596" w:rsidRPr="003E29E9" w:rsidRDefault="003E7596"/>
    <w:sectPr w:rsidR="003E7596" w:rsidRPr="003E29E9" w:rsidSect="00CB7140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E9"/>
    <w:rsid w:val="003E29E9"/>
    <w:rsid w:val="003E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29E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29E9"/>
    <w:rPr>
      <w:rFonts w:ascii="Arial" w:hAnsi="Arial" w:cs="Arial"/>
      <w:b/>
      <w:bCs/>
      <w:color w:val="000080"/>
      <w:sz w:val="20"/>
      <w:szCs w:val="20"/>
    </w:rPr>
  </w:style>
  <w:style w:type="character" w:customStyle="1" w:styleId="a3">
    <w:name w:val="Цветовое выделение"/>
    <w:uiPriority w:val="99"/>
    <w:rsid w:val="003E29E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3E29E9"/>
    <w:rPr>
      <w:color w:val="008000"/>
      <w:u w:val="single"/>
    </w:rPr>
  </w:style>
  <w:style w:type="paragraph" w:customStyle="1" w:styleId="a5">
    <w:name w:val="Комментарий"/>
    <w:basedOn w:val="a"/>
    <w:next w:val="a"/>
    <w:uiPriority w:val="99"/>
    <w:rsid w:val="003E29E9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3E29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7">
    <w:name w:val="Оглавление"/>
    <w:basedOn w:val="a6"/>
    <w:next w:val="a"/>
    <w:uiPriority w:val="99"/>
    <w:rsid w:val="003E29E9"/>
    <w:pPr>
      <w:ind w:left="140"/>
    </w:pPr>
  </w:style>
  <w:style w:type="character" w:customStyle="1" w:styleId="a8">
    <w:name w:val="Продолжение ссылки"/>
    <w:basedOn w:val="a4"/>
    <w:uiPriority w:val="99"/>
    <w:rsid w:val="003E29E9"/>
  </w:style>
  <w:style w:type="paragraph" w:styleId="a9">
    <w:name w:val="Balloon Text"/>
    <w:basedOn w:val="a"/>
    <w:link w:val="aa"/>
    <w:uiPriority w:val="99"/>
    <w:semiHidden/>
    <w:unhideWhenUsed/>
    <w:rsid w:val="003E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3520</Words>
  <Characters>20066</Characters>
  <Application>Microsoft Office Word</Application>
  <DocSecurity>0</DocSecurity>
  <Lines>167</Lines>
  <Paragraphs>47</Paragraphs>
  <ScaleCrop>false</ScaleCrop>
  <Company>АССТРОЛ</Company>
  <LinksUpToDate>false</LinksUpToDate>
  <CharactersWithSpaces>23539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2007-05-14T12:15:00Z</dcterms:created>
  <dcterms:modified xsi:type="dcterms:W3CDTF">2007-05-14T12:16:00Z</dcterms:modified>
</cp:coreProperties>
</file>